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3450" w:type="pct"/>
        <w:jc w:val="center"/>
        <w:tblCellSpacing w:w="30" w:type="dxa"/>
        <w:tblCellMar>
          <w:top w:w="60" w:type="dxa"/>
          <w:left w:w="60" w:type="dxa"/>
          <w:bottom w:w="60" w:type="dxa"/>
          <w:right w:w="60" w:type="dxa"/>
        </w:tblCellMar>
        <w:tblLook w:val="04A0" w:firstRow="1" w:lastRow="0" w:firstColumn="1" w:lastColumn="0" w:noHBand="0" w:noVBand="1"/>
      </w:tblPr>
      <w:tblGrid>
        <w:gridCol w:w="6480"/>
        <w:gridCol w:w="6480"/>
      </w:tblGrid>
      <w:tr w:rsidR="008030F2" w:rsidRPr="008030F2" w:rsidTr="008030F2">
        <w:trPr>
          <w:tblCellSpacing w:w="30" w:type="dxa"/>
          <w:jc w:val="center"/>
        </w:trPr>
        <w:tc>
          <w:tcPr>
            <w:tcW w:w="2500" w:type="pct"/>
            <w:vAlign w:val="center"/>
            <w:hideMark/>
          </w:tcPr>
          <w:p w:rsidR="008030F2" w:rsidRPr="008030F2" w:rsidRDefault="00F2787E" w:rsidP="008030F2">
            <w:pPr>
              <w:spacing w:before="100" w:beforeAutospacing="1" w:after="100" w:afterAutospacing="1"/>
              <w:jc w:val="center"/>
              <w:rPr>
                <w:rFonts w:ascii="Times" w:hAnsi="Times" w:cs="Times New Roman"/>
                <w:sz w:val="20"/>
                <w:szCs w:val="20"/>
                <w:lang w:eastAsia="en-US"/>
              </w:rPr>
            </w:pPr>
            <w:r>
              <w:rPr>
                <w:rFonts w:ascii="Times" w:hAnsi="Times" w:cs="Times New Roman"/>
                <w:b/>
                <w:bCs/>
                <w:sz w:val="27"/>
                <w:szCs w:val="27"/>
                <w:lang w:eastAsia="en-US"/>
              </w:rPr>
              <w:t>Mr. Jeremy</w:t>
            </w:r>
            <w:r w:rsidR="008030F2" w:rsidRPr="008030F2">
              <w:rPr>
                <w:rFonts w:ascii="Times" w:hAnsi="Times" w:cs="Times New Roman"/>
                <w:b/>
                <w:bCs/>
                <w:sz w:val="27"/>
                <w:szCs w:val="27"/>
                <w:lang w:eastAsia="en-US"/>
              </w:rPr>
              <w:t>'s Kingdom</w:t>
            </w:r>
            <w:r w:rsidR="008030F2" w:rsidRPr="008030F2">
              <w:rPr>
                <w:rFonts w:ascii="Times" w:hAnsi="Times" w:cs="Times New Roman"/>
                <w:b/>
                <w:bCs/>
                <w:sz w:val="27"/>
                <w:szCs w:val="27"/>
                <w:lang w:eastAsia="en-US"/>
              </w:rPr>
              <w:br/>
            </w:r>
            <w:r w:rsidR="008030F2" w:rsidRPr="008030F2">
              <w:rPr>
                <w:rFonts w:ascii="Times" w:hAnsi="Times" w:cs="Times New Roman"/>
                <w:b/>
                <w:bCs/>
                <w:sz w:val="8"/>
                <w:szCs w:val="8"/>
                <w:lang w:eastAsia="en-US"/>
              </w:rPr>
              <w:t> </w:t>
            </w:r>
          </w:p>
        </w:tc>
        <w:tc>
          <w:tcPr>
            <w:tcW w:w="2500" w:type="pct"/>
            <w:vAlign w:val="center"/>
            <w:hideMark/>
          </w:tcPr>
          <w:p w:rsidR="008030F2" w:rsidRPr="008030F2" w:rsidRDefault="008030F2" w:rsidP="008030F2">
            <w:pPr>
              <w:spacing w:before="100" w:beforeAutospacing="1" w:after="100" w:afterAutospacing="1"/>
              <w:jc w:val="center"/>
              <w:rPr>
                <w:rFonts w:ascii="Times" w:hAnsi="Times" w:cs="Times New Roman"/>
                <w:sz w:val="20"/>
                <w:szCs w:val="20"/>
                <w:lang w:eastAsia="en-US"/>
              </w:rPr>
            </w:pPr>
            <w:r w:rsidRPr="008030F2">
              <w:rPr>
                <w:rFonts w:ascii="Times" w:hAnsi="Times" w:cs="Times New Roman"/>
                <w:sz w:val="20"/>
                <w:szCs w:val="20"/>
                <w:lang w:eastAsia="en-US"/>
              </w:rPr>
              <w:br/>
            </w:r>
            <w:r w:rsidR="00F2787E">
              <w:rPr>
                <w:rFonts w:ascii="Times" w:hAnsi="Times" w:cs="Times New Roman"/>
                <w:b/>
                <w:bCs/>
                <w:sz w:val="27"/>
                <w:szCs w:val="27"/>
                <w:lang w:eastAsia="en-US"/>
              </w:rPr>
              <w:t>Mr. Jeremy</w:t>
            </w:r>
            <w:r w:rsidRPr="008030F2">
              <w:rPr>
                <w:rFonts w:ascii="Times" w:hAnsi="Times" w:cs="Times New Roman"/>
                <w:b/>
                <w:bCs/>
                <w:sz w:val="27"/>
                <w:szCs w:val="27"/>
                <w:lang w:eastAsia="en-US"/>
              </w:rPr>
              <w:t>'s Cell</w:t>
            </w:r>
            <w:r w:rsidRPr="008030F2">
              <w:rPr>
                <w:rFonts w:ascii="Times" w:hAnsi="Times" w:cs="Times New Roman"/>
                <w:b/>
                <w:bCs/>
                <w:sz w:val="27"/>
                <w:szCs w:val="27"/>
                <w:lang w:eastAsia="en-US"/>
              </w:rPr>
              <w:br/>
            </w:r>
            <w:r w:rsidRPr="008030F2">
              <w:rPr>
                <w:rFonts w:ascii="Times" w:hAnsi="Times" w:cs="Times New Roman"/>
                <w:sz w:val="8"/>
                <w:szCs w:val="8"/>
                <w:lang w:eastAsia="en-US"/>
              </w:rPr>
              <w:t> </w:t>
            </w:r>
          </w:p>
        </w:tc>
      </w:tr>
      <w:tr w:rsidR="008030F2" w:rsidRPr="008030F2" w:rsidTr="008030F2">
        <w:trPr>
          <w:tblCellSpacing w:w="30" w:type="dxa"/>
          <w:jc w:val="center"/>
        </w:trPr>
        <w:tc>
          <w:tcPr>
            <w:tcW w:w="2500" w:type="pct"/>
            <w:vAlign w:val="center"/>
            <w:hideMark/>
          </w:tcPr>
          <w:p w:rsidR="008030F2" w:rsidRPr="008030F2" w:rsidRDefault="008030F2" w:rsidP="008030F2">
            <w:pPr>
              <w:rPr>
                <w:rFonts w:ascii="Times" w:eastAsia="Times New Roman" w:hAnsi="Times" w:cs="Times New Roman"/>
                <w:sz w:val="20"/>
                <w:szCs w:val="20"/>
                <w:lang w:eastAsia="en-US"/>
              </w:rPr>
            </w:pPr>
            <w:r>
              <w:rPr>
                <w:rFonts w:ascii="Times" w:eastAsia="Times New Roman" w:hAnsi="Times" w:cs="Times New Roman"/>
                <w:noProof/>
                <w:sz w:val="20"/>
                <w:szCs w:val="20"/>
                <w:lang w:eastAsia="en-US"/>
              </w:rPr>
              <w:drawing>
                <wp:inline distT="0" distB="0" distL="0" distR="0" wp14:anchorId="6E54CA8F" wp14:editId="45EBC211">
                  <wp:extent cx="4572000" cy="4572000"/>
                  <wp:effectExtent l="0" t="0" r="0" b="0"/>
                  <wp:docPr id="1" name="Picture 1" descr="http://www.aaronsklar.com/aaronsklar/scienceclasses/sci10/Biology/CellAnalogyCa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aronsklar.com/aaronsklar/scienceclasses/sci10/Biology/CellAnalogyCas.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572000" cy="4572000"/>
                          </a:xfrm>
                          <a:prstGeom prst="rect">
                            <a:avLst/>
                          </a:prstGeom>
                          <a:noFill/>
                          <a:ln>
                            <a:noFill/>
                          </a:ln>
                        </pic:spPr>
                      </pic:pic>
                    </a:graphicData>
                  </a:graphic>
                </wp:inline>
              </w:drawing>
            </w:r>
          </w:p>
        </w:tc>
        <w:tc>
          <w:tcPr>
            <w:tcW w:w="2500" w:type="pct"/>
            <w:vAlign w:val="center"/>
            <w:hideMark/>
          </w:tcPr>
          <w:p w:rsidR="008030F2" w:rsidRPr="008030F2" w:rsidRDefault="008030F2" w:rsidP="008030F2">
            <w:pPr>
              <w:rPr>
                <w:rFonts w:ascii="Times" w:eastAsia="Times New Roman" w:hAnsi="Times" w:cs="Times New Roman"/>
                <w:sz w:val="20"/>
                <w:szCs w:val="20"/>
                <w:lang w:eastAsia="en-US"/>
              </w:rPr>
            </w:pPr>
            <w:r>
              <w:rPr>
                <w:rFonts w:ascii="Times" w:eastAsia="Times New Roman" w:hAnsi="Times" w:cs="Times New Roman"/>
                <w:noProof/>
                <w:sz w:val="20"/>
                <w:szCs w:val="20"/>
                <w:lang w:eastAsia="en-US"/>
              </w:rPr>
              <w:drawing>
                <wp:inline distT="0" distB="0" distL="0" distR="0" wp14:anchorId="0080E929" wp14:editId="6C7D7B58">
                  <wp:extent cx="4572000" cy="4572000"/>
                  <wp:effectExtent l="0" t="0" r="0" b="0"/>
                  <wp:docPr id="2" name="Picture 2" descr="http://www.aaronsklar.com/aaronsklar/scienceclasses/sci10/Biology/CellAnalogyCe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aaronsklar.com/aaronsklar/scienceclasses/sci10/Biology/CellAnalogyCell.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572000" cy="4572000"/>
                          </a:xfrm>
                          <a:prstGeom prst="rect">
                            <a:avLst/>
                          </a:prstGeom>
                          <a:noFill/>
                          <a:ln>
                            <a:noFill/>
                          </a:ln>
                        </pic:spPr>
                      </pic:pic>
                    </a:graphicData>
                  </a:graphic>
                </wp:inline>
              </w:drawing>
            </w:r>
          </w:p>
        </w:tc>
      </w:tr>
      <w:tr w:rsidR="008030F2" w:rsidRPr="008030F2" w:rsidTr="008030F2">
        <w:trPr>
          <w:tblCellSpacing w:w="30" w:type="dxa"/>
          <w:jc w:val="center"/>
        </w:trPr>
        <w:tc>
          <w:tcPr>
            <w:tcW w:w="5000" w:type="pct"/>
            <w:gridSpan w:val="2"/>
            <w:vAlign w:val="center"/>
            <w:hideMark/>
          </w:tcPr>
          <w:p w:rsidR="00F2787E" w:rsidRDefault="00F2787E" w:rsidP="008030F2">
            <w:pPr>
              <w:rPr>
                <w:rFonts w:ascii="Times" w:eastAsia="Times New Roman" w:hAnsi="Times" w:cs="Times New Roman"/>
                <w:b/>
                <w:bCs/>
                <w:sz w:val="20"/>
                <w:szCs w:val="20"/>
                <w:lang w:eastAsia="en-US"/>
              </w:rPr>
            </w:pPr>
          </w:p>
          <w:p w:rsidR="00F2787E" w:rsidRDefault="00F2787E" w:rsidP="008030F2">
            <w:pPr>
              <w:rPr>
                <w:rFonts w:ascii="Times" w:eastAsia="Times New Roman" w:hAnsi="Times" w:cs="Times New Roman"/>
                <w:b/>
                <w:bCs/>
                <w:sz w:val="20"/>
                <w:szCs w:val="20"/>
                <w:lang w:eastAsia="en-US"/>
              </w:rPr>
            </w:pPr>
          </w:p>
          <w:p w:rsidR="00F2787E" w:rsidRDefault="00F2787E" w:rsidP="008030F2">
            <w:pPr>
              <w:rPr>
                <w:rFonts w:ascii="Times" w:eastAsia="Times New Roman" w:hAnsi="Times" w:cs="Times New Roman"/>
                <w:b/>
                <w:bCs/>
                <w:sz w:val="20"/>
                <w:szCs w:val="20"/>
                <w:lang w:eastAsia="en-US"/>
              </w:rPr>
            </w:pPr>
          </w:p>
          <w:p w:rsidR="00F2787E" w:rsidRDefault="00F2787E" w:rsidP="008030F2">
            <w:pPr>
              <w:rPr>
                <w:rFonts w:ascii="Times" w:eastAsia="Times New Roman" w:hAnsi="Times" w:cs="Times New Roman"/>
                <w:b/>
                <w:bCs/>
                <w:sz w:val="20"/>
                <w:szCs w:val="20"/>
                <w:lang w:eastAsia="en-US"/>
              </w:rPr>
            </w:pPr>
          </w:p>
          <w:p w:rsidR="008030F2" w:rsidRPr="008030F2" w:rsidRDefault="008030F2" w:rsidP="008030F2">
            <w:pPr>
              <w:rPr>
                <w:rFonts w:ascii="Times" w:eastAsia="Times New Roman" w:hAnsi="Times" w:cs="Times New Roman"/>
                <w:sz w:val="20"/>
                <w:szCs w:val="20"/>
                <w:lang w:eastAsia="en-US"/>
              </w:rPr>
            </w:pPr>
            <w:r w:rsidRPr="008030F2">
              <w:rPr>
                <w:rFonts w:ascii="Times" w:eastAsia="Times New Roman" w:hAnsi="Times" w:cs="Times New Roman"/>
                <w:b/>
                <w:bCs/>
                <w:sz w:val="20"/>
                <w:szCs w:val="20"/>
                <w:lang w:eastAsia="en-US"/>
              </w:rPr>
              <w:lastRenderedPageBreak/>
              <w:t>The wall around the city is like the cell membrane.</w:t>
            </w:r>
            <w:r w:rsidRPr="008030F2">
              <w:rPr>
                <w:rFonts w:ascii="Times" w:eastAsia="Times New Roman" w:hAnsi="Times" w:cs="Times New Roman"/>
                <w:sz w:val="20"/>
                <w:szCs w:val="20"/>
                <w:lang w:eastAsia="en-US"/>
              </w:rPr>
              <w:t> The wall controls movement of people and items coming in and out of the city through the various ports of entry that are controlled by immigration. The cell membrane controls movement of items in and out of the cell through various pores</w:t>
            </w:r>
          </w:p>
        </w:tc>
      </w:tr>
      <w:tr w:rsidR="008030F2" w:rsidRPr="008030F2" w:rsidTr="008030F2">
        <w:trPr>
          <w:tblCellSpacing w:w="30" w:type="dxa"/>
          <w:jc w:val="center"/>
        </w:trPr>
        <w:tc>
          <w:tcPr>
            <w:tcW w:w="5000" w:type="pct"/>
            <w:gridSpan w:val="2"/>
            <w:vAlign w:val="center"/>
            <w:hideMark/>
          </w:tcPr>
          <w:p w:rsidR="008030F2" w:rsidRPr="008030F2" w:rsidRDefault="008030F2" w:rsidP="008030F2">
            <w:pPr>
              <w:rPr>
                <w:rFonts w:ascii="Times" w:eastAsia="Times New Roman" w:hAnsi="Times" w:cs="Times New Roman"/>
                <w:sz w:val="20"/>
                <w:szCs w:val="20"/>
                <w:lang w:eastAsia="en-US"/>
              </w:rPr>
            </w:pPr>
            <w:r w:rsidRPr="008030F2">
              <w:rPr>
                <w:rFonts w:ascii="Times" w:eastAsia="Times New Roman" w:hAnsi="Times" w:cs="Times New Roman"/>
                <w:b/>
                <w:bCs/>
                <w:sz w:val="20"/>
                <w:szCs w:val="20"/>
                <w:lang w:eastAsia="en-US"/>
              </w:rPr>
              <w:lastRenderedPageBreak/>
              <w:t>The castle is like the cell's nucleus.</w:t>
            </w:r>
            <w:r w:rsidRPr="008030F2">
              <w:rPr>
                <w:rFonts w:ascii="Times" w:eastAsia="Times New Roman" w:hAnsi="Times" w:cs="Times New Roman"/>
                <w:sz w:val="20"/>
                <w:szCs w:val="20"/>
                <w:lang w:eastAsia="en-US"/>
              </w:rPr>
              <w:t> </w:t>
            </w:r>
            <w:r w:rsidR="00F41F3A">
              <w:rPr>
                <w:rFonts w:ascii="Times" w:eastAsia="Times New Roman" w:hAnsi="Times" w:cs="Times New Roman"/>
                <w:sz w:val="20"/>
                <w:szCs w:val="20"/>
                <w:lang w:eastAsia="en-US"/>
              </w:rPr>
              <w:t>The castle is the control center</w:t>
            </w:r>
            <w:r w:rsidRPr="008030F2">
              <w:rPr>
                <w:rFonts w:ascii="Times" w:eastAsia="Times New Roman" w:hAnsi="Times" w:cs="Times New Roman"/>
                <w:sz w:val="20"/>
                <w:szCs w:val="20"/>
                <w:lang w:eastAsia="en-US"/>
              </w:rPr>
              <w:t xml:space="preserve"> of the city, it regulates all activity in the city. The nucleus is the control center of the cell regulating all cell activity.</w:t>
            </w:r>
          </w:p>
        </w:tc>
      </w:tr>
      <w:tr w:rsidR="008030F2" w:rsidRPr="008030F2" w:rsidTr="008030F2">
        <w:trPr>
          <w:tblCellSpacing w:w="30" w:type="dxa"/>
          <w:jc w:val="center"/>
        </w:trPr>
        <w:tc>
          <w:tcPr>
            <w:tcW w:w="5000" w:type="pct"/>
            <w:gridSpan w:val="2"/>
            <w:vAlign w:val="center"/>
            <w:hideMark/>
          </w:tcPr>
          <w:p w:rsidR="008030F2" w:rsidRPr="008030F2" w:rsidRDefault="008030F2" w:rsidP="008030F2">
            <w:pPr>
              <w:rPr>
                <w:rFonts w:ascii="Times" w:eastAsia="Times New Roman" w:hAnsi="Times" w:cs="Times New Roman"/>
                <w:sz w:val="20"/>
                <w:szCs w:val="20"/>
                <w:lang w:eastAsia="en-US"/>
              </w:rPr>
            </w:pPr>
            <w:r w:rsidRPr="008030F2">
              <w:rPr>
                <w:rFonts w:ascii="Times" w:eastAsia="Times New Roman" w:hAnsi="Times" w:cs="Times New Roman"/>
                <w:b/>
                <w:bCs/>
                <w:sz w:val="20"/>
                <w:szCs w:val="20"/>
                <w:lang w:eastAsia="en-US"/>
              </w:rPr>
              <w:t>The castle wall is like the nuclear membrane.</w:t>
            </w:r>
            <w:r w:rsidRPr="008030F2">
              <w:rPr>
                <w:rFonts w:ascii="Times" w:eastAsia="Times New Roman" w:hAnsi="Times" w:cs="Times New Roman"/>
                <w:sz w:val="20"/>
                <w:szCs w:val="20"/>
                <w:lang w:eastAsia="en-US"/>
              </w:rPr>
              <w:t> The castle wall controls movement in and out of the castle through guarded entrances. The nuclear membrane controls the movement of substances in and out of the nucleus through pores.</w:t>
            </w:r>
          </w:p>
        </w:tc>
      </w:tr>
      <w:tr w:rsidR="008030F2" w:rsidRPr="008030F2" w:rsidTr="008030F2">
        <w:trPr>
          <w:tblCellSpacing w:w="30" w:type="dxa"/>
          <w:jc w:val="center"/>
        </w:trPr>
        <w:tc>
          <w:tcPr>
            <w:tcW w:w="5000" w:type="pct"/>
            <w:gridSpan w:val="2"/>
            <w:vAlign w:val="center"/>
            <w:hideMark/>
          </w:tcPr>
          <w:p w:rsidR="008030F2" w:rsidRPr="008030F2" w:rsidRDefault="008030F2" w:rsidP="008030F2">
            <w:pPr>
              <w:rPr>
                <w:rFonts w:ascii="Times" w:eastAsia="Times New Roman" w:hAnsi="Times" w:cs="Times New Roman"/>
                <w:sz w:val="20"/>
                <w:szCs w:val="20"/>
                <w:lang w:eastAsia="en-US"/>
              </w:rPr>
            </w:pPr>
            <w:r w:rsidRPr="008030F2">
              <w:rPr>
                <w:rFonts w:ascii="Times" w:eastAsia="Times New Roman" w:hAnsi="Times" w:cs="Times New Roman"/>
                <w:b/>
                <w:bCs/>
                <w:sz w:val="20"/>
                <w:szCs w:val="20"/>
                <w:lang w:eastAsia="en-US"/>
              </w:rPr>
              <w:t>The king is like the cell's chromosomes.</w:t>
            </w:r>
            <w:r w:rsidRPr="008030F2">
              <w:rPr>
                <w:rFonts w:ascii="Times" w:eastAsia="Times New Roman" w:hAnsi="Times" w:cs="Times New Roman"/>
                <w:sz w:val="20"/>
                <w:szCs w:val="20"/>
                <w:lang w:eastAsia="en-US"/>
              </w:rPr>
              <w:t> The king is found in the castle, he directs all activities in the city including expansion and creation of another kingdom should the city grow too large. Chromosomes are found in the nucleus and directs all activities of the cell including growth and reproduction.</w:t>
            </w:r>
          </w:p>
        </w:tc>
      </w:tr>
      <w:tr w:rsidR="008030F2" w:rsidRPr="008030F2" w:rsidTr="008030F2">
        <w:trPr>
          <w:tblCellSpacing w:w="30" w:type="dxa"/>
          <w:jc w:val="center"/>
        </w:trPr>
        <w:tc>
          <w:tcPr>
            <w:tcW w:w="5000" w:type="pct"/>
            <w:gridSpan w:val="2"/>
            <w:vAlign w:val="center"/>
            <w:hideMark/>
          </w:tcPr>
          <w:p w:rsidR="008030F2" w:rsidRPr="008030F2" w:rsidRDefault="008030F2" w:rsidP="008030F2">
            <w:pPr>
              <w:rPr>
                <w:rFonts w:ascii="Times" w:eastAsia="Times New Roman" w:hAnsi="Times" w:cs="Times New Roman"/>
                <w:sz w:val="20"/>
                <w:szCs w:val="20"/>
                <w:lang w:eastAsia="en-US"/>
              </w:rPr>
            </w:pPr>
            <w:r w:rsidRPr="008030F2">
              <w:rPr>
                <w:rFonts w:ascii="Times" w:eastAsia="Times New Roman" w:hAnsi="Times" w:cs="Times New Roman"/>
                <w:b/>
                <w:bCs/>
                <w:sz w:val="20"/>
                <w:szCs w:val="20"/>
                <w:lang w:eastAsia="en-US"/>
              </w:rPr>
              <w:t>The city roads are like the endoplasmic reticulum. </w:t>
            </w:r>
            <w:r w:rsidRPr="008030F2">
              <w:rPr>
                <w:rFonts w:ascii="Times" w:eastAsia="Times New Roman" w:hAnsi="Times" w:cs="Times New Roman"/>
                <w:sz w:val="20"/>
                <w:szCs w:val="20"/>
                <w:lang w:eastAsia="en-US"/>
              </w:rPr>
              <w:t>Roads are the transport system which allows materials to be carried throughout the city. The ER is a transport system that carries materials throughout the cell.</w:t>
            </w:r>
          </w:p>
        </w:tc>
      </w:tr>
      <w:tr w:rsidR="008030F2" w:rsidRPr="008030F2" w:rsidTr="008030F2">
        <w:trPr>
          <w:tblCellSpacing w:w="30" w:type="dxa"/>
          <w:jc w:val="center"/>
        </w:trPr>
        <w:tc>
          <w:tcPr>
            <w:tcW w:w="5000" w:type="pct"/>
            <w:gridSpan w:val="2"/>
            <w:vAlign w:val="center"/>
            <w:hideMark/>
          </w:tcPr>
          <w:p w:rsidR="008030F2" w:rsidRPr="008030F2" w:rsidRDefault="008030F2" w:rsidP="008030F2">
            <w:pPr>
              <w:rPr>
                <w:rFonts w:ascii="Times" w:eastAsia="Times New Roman" w:hAnsi="Times" w:cs="Times New Roman"/>
                <w:sz w:val="20"/>
                <w:szCs w:val="20"/>
                <w:lang w:eastAsia="en-US"/>
              </w:rPr>
            </w:pPr>
            <w:r w:rsidRPr="008030F2">
              <w:rPr>
                <w:rFonts w:ascii="Times" w:eastAsia="Times New Roman" w:hAnsi="Times" w:cs="Times New Roman"/>
                <w:b/>
                <w:bCs/>
                <w:sz w:val="20"/>
                <w:szCs w:val="20"/>
                <w:lang w:eastAsia="en-US"/>
              </w:rPr>
              <w:t>The machine shops are like the cell's ribosomes.</w:t>
            </w:r>
            <w:r w:rsidRPr="008030F2">
              <w:rPr>
                <w:rFonts w:ascii="Times" w:eastAsia="Times New Roman" w:hAnsi="Times" w:cs="Times New Roman"/>
                <w:sz w:val="20"/>
                <w:szCs w:val="20"/>
                <w:lang w:eastAsia="en-US"/>
              </w:rPr>
              <w:t> The machine shops are built along the roads, here they create materials to build the city, instruction is received at the tech school located in the castle. Ribosomes are attached to the ER, they are protein factories that create the cells building materials. They receive instruction from the nucleolus in the nucleus.</w:t>
            </w:r>
          </w:p>
        </w:tc>
      </w:tr>
      <w:tr w:rsidR="008030F2" w:rsidRPr="008030F2" w:rsidTr="008030F2">
        <w:trPr>
          <w:tblCellSpacing w:w="30" w:type="dxa"/>
          <w:jc w:val="center"/>
        </w:trPr>
        <w:tc>
          <w:tcPr>
            <w:tcW w:w="5000" w:type="pct"/>
            <w:gridSpan w:val="2"/>
            <w:vAlign w:val="center"/>
            <w:hideMark/>
          </w:tcPr>
          <w:p w:rsidR="008030F2" w:rsidRPr="008030F2" w:rsidRDefault="008030F2" w:rsidP="008030F2">
            <w:pPr>
              <w:rPr>
                <w:rFonts w:ascii="Times" w:eastAsia="Times New Roman" w:hAnsi="Times" w:cs="Times New Roman"/>
                <w:sz w:val="20"/>
                <w:szCs w:val="20"/>
                <w:lang w:eastAsia="en-US"/>
              </w:rPr>
            </w:pPr>
            <w:r w:rsidRPr="008030F2">
              <w:rPr>
                <w:rFonts w:ascii="Times" w:eastAsia="Times New Roman" w:hAnsi="Times" w:cs="Times New Roman"/>
                <w:b/>
                <w:bCs/>
                <w:sz w:val="20"/>
                <w:szCs w:val="20"/>
                <w:lang w:eastAsia="en-US"/>
              </w:rPr>
              <w:t>The windmill is like the cell's chloroplast.</w:t>
            </w:r>
            <w:r w:rsidRPr="008030F2">
              <w:rPr>
                <w:rFonts w:ascii="Times" w:eastAsia="Times New Roman" w:hAnsi="Times" w:cs="Times New Roman"/>
                <w:sz w:val="20"/>
                <w:szCs w:val="20"/>
                <w:lang w:eastAsia="en-US"/>
              </w:rPr>
              <w:t> The windmill transforms the raw energy of wind into productive energy for the city like the chloroplast transforms the raw energy of the sun into productive energy for the cell.</w:t>
            </w:r>
          </w:p>
        </w:tc>
      </w:tr>
      <w:tr w:rsidR="008030F2" w:rsidRPr="008030F2" w:rsidTr="008030F2">
        <w:trPr>
          <w:tblCellSpacing w:w="30" w:type="dxa"/>
          <w:jc w:val="center"/>
        </w:trPr>
        <w:tc>
          <w:tcPr>
            <w:tcW w:w="5000" w:type="pct"/>
            <w:gridSpan w:val="2"/>
            <w:vAlign w:val="center"/>
            <w:hideMark/>
          </w:tcPr>
          <w:p w:rsidR="008030F2" w:rsidRPr="008030F2" w:rsidRDefault="008030F2" w:rsidP="008030F2">
            <w:pPr>
              <w:rPr>
                <w:rFonts w:ascii="Times" w:eastAsia="Times New Roman" w:hAnsi="Times" w:cs="Times New Roman"/>
                <w:sz w:val="20"/>
                <w:szCs w:val="20"/>
                <w:lang w:eastAsia="en-US"/>
              </w:rPr>
            </w:pPr>
            <w:r w:rsidRPr="008030F2">
              <w:rPr>
                <w:rFonts w:ascii="Times" w:eastAsia="Times New Roman" w:hAnsi="Times" w:cs="Times New Roman"/>
                <w:b/>
                <w:bCs/>
                <w:sz w:val="20"/>
                <w:szCs w:val="20"/>
                <w:lang w:eastAsia="en-US"/>
              </w:rPr>
              <w:t>The Garden is like the Cell's Mitochondria.</w:t>
            </w:r>
            <w:r w:rsidRPr="008030F2">
              <w:rPr>
                <w:rFonts w:ascii="Times" w:eastAsia="Times New Roman" w:hAnsi="Times" w:cs="Times New Roman"/>
                <w:sz w:val="20"/>
                <w:szCs w:val="20"/>
                <w:lang w:eastAsia="en-US"/>
              </w:rPr>
              <w:t> The Garden takes manure and seeds that have been brought into the city and transforms them into food that provides energy for the people and horses. The mitochondria produces ATP which is food for the cell allowing it to function.</w:t>
            </w:r>
          </w:p>
        </w:tc>
      </w:tr>
      <w:tr w:rsidR="008030F2" w:rsidRPr="008030F2" w:rsidTr="008030F2">
        <w:trPr>
          <w:tblCellSpacing w:w="30" w:type="dxa"/>
          <w:jc w:val="center"/>
        </w:trPr>
        <w:tc>
          <w:tcPr>
            <w:tcW w:w="5000" w:type="pct"/>
            <w:gridSpan w:val="2"/>
            <w:vAlign w:val="center"/>
            <w:hideMark/>
          </w:tcPr>
          <w:p w:rsidR="008030F2" w:rsidRPr="008030F2" w:rsidRDefault="008030F2" w:rsidP="008030F2">
            <w:pPr>
              <w:rPr>
                <w:rFonts w:ascii="Times" w:eastAsia="Times New Roman" w:hAnsi="Times" w:cs="Times New Roman"/>
                <w:sz w:val="20"/>
                <w:szCs w:val="20"/>
                <w:lang w:eastAsia="en-US"/>
              </w:rPr>
            </w:pPr>
            <w:r w:rsidRPr="008030F2">
              <w:rPr>
                <w:rFonts w:ascii="Times" w:eastAsia="Times New Roman" w:hAnsi="Times" w:cs="Times New Roman"/>
                <w:b/>
                <w:bCs/>
                <w:sz w:val="20"/>
                <w:szCs w:val="20"/>
                <w:lang w:eastAsia="en-US"/>
              </w:rPr>
              <w:t>The grocer and lagoon in the city act like a cell's vacuole. </w:t>
            </w:r>
            <w:r w:rsidRPr="008030F2">
              <w:rPr>
                <w:rFonts w:ascii="Times" w:eastAsia="Times New Roman" w:hAnsi="Times" w:cs="Times New Roman"/>
                <w:sz w:val="20"/>
                <w:szCs w:val="20"/>
                <w:lang w:eastAsia="en-US"/>
              </w:rPr>
              <w:t>The grocer stores the food for the city and the lagoon is where the city waste is stored. The vacuole stores both the cells waste and food.</w:t>
            </w:r>
          </w:p>
        </w:tc>
      </w:tr>
      <w:tr w:rsidR="008030F2" w:rsidRPr="008030F2" w:rsidTr="008030F2">
        <w:trPr>
          <w:tblCellSpacing w:w="30" w:type="dxa"/>
          <w:jc w:val="center"/>
        </w:trPr>
        <w:tc>
          <w:tcPr>
            <w:tcW w:w="5000" w:type="pct"/>
            <w:gridSpan w:val="2"/>
            <w:vAlign w:val="center"/>
            <w:hideMark/>
          </w:tcPr>
          <w:p w:rsidR="008030F2" w:rsidRPr="008030F2" w:rsidRDefault="008030F2" w:rsidP="008030F2">
            <w:pPr>
              <w:rPr>
                <w:rFonts w:ascii="Times" w:eastAsia="Times New Roman" w:hAnsi="Times" w:cs="Times New Roman"/>
                <w:sz w:val="20"/>
                <w:szCs w:val="20"/>
                <w:lang w:eastAsia="en-US"/>
              </w:rPr>
            </w:pPr>
            <w:r w:rsidRPr="008030F2">
              <w:rPr>
                <w:rFonts w:ascii="Times" w:eastAsia="Times New Roman" w:hAnsi="Times" w:cs="Times New Roman"/>
                <w:b/>
                <w:bCs/>
                <w:sz w:val="20"/>
                <w:szCs w:val="20"/>
                <w:lang w:eastAsia="en-US"/>
              </w:rPr>
              <w:t>The horse drawn wagons are like the cell's lysosomes. </w:t>
            </w:r>
            <w:r w:rsidRPr="008030F2">
              <w:rPr>
                <w:rFonts w:ascii="Times" w:eastAsia="Times New Roman" w:hAnsi="Times" w:cs="Times New Roman"/>
                <w:sz w:val="20"/>
                <w:szCs w:val="20"/>
                <w:lang w:eastAsia="en-US"/>
              </w:rPr>
              <w:t>The wagons travel around the city collecting peoples garbage and fixing up what needs to be repaired. The lysosomes move around the cell cleaning up and doing cell maintenance.</w:t>
            </w:r>
          </w:p>
        </w:tc>
      </w:tr>
    </w:tbl>
    <w:p w:rsidR="008030F2" w:rsidRPr="008030F2" w:rsidRDefault="008030F2" w:rsidP="008030F2">
      <w:pPr>
        <w:spacing w:before="100" w:beforeAutospacing="1" w:after="100" w:afterAutospacing="1"/>
        <w:rPr>
          <w:rFonts w:ascii="Times" w:hAnsi="Times" w:cs="Times New Roman"/>
          <w:color w:val="263462"/>
          <w:sz w:val="27"/>
          <w:szCs w:val="27"/>
          <w:lang w:eastAsia="en-US"/>
        </w:rPr>
      </w:pPr>
      <w:r w:rsidRPr="008030F2">
        <w:rPr>
          <w:rFonts w:ascii="Times" w:hAnsi="Times" w:cs="Times New Roman"/>
          <w:color w:val="263462"/>
          <w:sz w:val="27"/>
          <w:szCs w:val="27"/>
          <w:lang w:eastAsia="en-US"/>
        </w:rPr>
        <w:t> </w:t>
      </w:r>
    </w:p>
    <w:p w:rsidR="00F2787E" w:rsidRDefault="00F2787E" w:rsidP="008030F2">
      <w:pPr>
        <w:spacing w:before="100" w:beforeAutospacing="1" w:after="100" w:afterAutospacing="1"/>
        <w:rPr>
          <w:rFonts w:ascii="Times" w:hAnsi="Times" w:cs="Times New Roman"/>
          <w:b/>
          <w:bCs/>
          <w:color w:val="263462"/>
          <w:sz w:val="27"/>
          <w:szCs w:val="27"/>
          <w:lang w:eastAsia="en-US"/>
        </w:rPr>
      </w:pPr>
    </w:p>
    <w:p w:rsidR="00F2787E" w:rsidRDefault="00F2787E" w:rsidP="008030F2">
      <w:pPr>
        <w:spacing w:before="100" w:beforeAutospacing="1" w:after="100" w:afterAutospacing="1"/>
        <w:rPr>
          <w:rFonts w:ascii="Times" w:hAnsi="Times" w:cs="Times New Roman"/>
          <w:b/>
          <w:bCs/>
          <w:color w:val="263462"/>
          <w:sz w:val="27"/>
          <w:szCs w:val="27"/>
          <w:lang w:eastAsia="en-US"/>
        </w:rPr>
      </w:pPr>
    </w:p>
    <w:p w:rsidR="00F41F3A" w:rsidRDefault="00F41F3A" w:rsidP="008030F2">
      <w:pPr>
        <w:spacing w:before="100" w:beforeAutospacing="1" w:after="100" w:afterAutospacing="1"/>
        <w:rPr>
          <w:rFonts w:ascii="Times" w:hAnsi="Times" w:cs="Times New Roman"/>
          <w:b/>
          <w:bCs/>
          <w:color w:val="263462"/>
          <w:sz w:val="27"/>
          <w:szCs w:val="27"/>
          <w:lang w:eastAsia="en-US"/>
        </w:rPr>
      </w:pPr>
    </w:p>
    <w:p w:rsidR="008030F2" w:rsidRPr="008030F2" w:rsidRDefault="00F2787E" w:rsidP="008030F2">
      <w:pPr>
        <w:spacing w:before="100" w:beforeAutospacing="1" w:after="100" w:afterAutospacing="1"/>
        <w:rPr>
          <w:rFonts w:ascii="Times" w:hAnsi="Times" w:cs="Times New Roman"/>
          <w:color w:val="263462"/>
          <w:sz w:val="27"/>
          <w:szCs w:val="27"/>
          <w:lang w:eastAsia="en-US"/>
        </w:rPr>
      </w:pPr>
      <w:r>
        <w:rPr>
          <w:rFonts w:ascii="Times" w:hAnsi="Times" w:cs="Times New Roman"/>
          <w:b/>
          <w:bCs/>
          <w:color w:val="263462"/>
          <w:sz w:val="27"/>
          <w:szCs w:val="27"/>
          <w:lang w:eastAsia="en-US"/>
        </w:rPr>
        <w:lastRenderedPageBreak/>
        <w:t>Mr. Jeremy’s Grade</w:t>
      </w:r>
      <w:r w:rsidR="008030F2" w:rsidRPr="008030F2">
        <w:rPr>
          <w:rFonts w:ascii="Times" w:hAnsi="Times" w:cs="Times New Roman"/>
          <w:b/>
          <w:bCs/>
          <w:color w:val="263462"/>
          <w:sz w:val="27"/>
          <w:szCs w:val="27"/>
          <w:lang w:eastAsia="en-US"/>
        </w:rPr>
        <w:t>:</w:t>
      </w:r>
    </w:p>
    <w:p w:rsidR="008030F2" w:rsidRPr="008030F2" w:rsidRDefault="00B0033D" w:rsidP="008030F2">
      <w:pPr>
        <w:spacing w:before="100" w:beforeAutospacing="1" w:after="100" w:afterAutospacing="1"/>
        <w:rPr>
          <w:rFonts w:ascii="Times" w:hAnsi="Times" w:cs="Times New Roman"/>
          <w:color w:val="263462"/>
          <w:sz w:val="27"/>
          <w:szCs w:val="27"/>
          <w:lang w:eastAsia="en-US"/>
        </w:rPr>
      </w:pPr>
      <w:r>
        <w:rPr>
          <w:rFonts w:ascii="Times" w:hAnsi="Times" w:cs="Times New Roman"/>
          <w:b/>
          <w:bCs/>
          <w:color w:val="263462"/>
          <w:sz w:val="27"/>
          <w:szCs w:val="27"/>
          <w:lang w:eastAsia="en-US"/>
        </w:rPr>
        <w:t>Design</w:t>
      </w:r>
      <w:r w:rsidR="008030F2" w:rsidRPr="008030F2">
        <w:rPr>
          <w:rFonts w:ascii="Times" w:hAnsi="Times" w:cs="Times New Roman"/>
          <w:b/>
          <w:bCs/>
          <w:color w:val="263462"/>
          <w:sz w:val="27"/>
          <w:szCs w:val="27"/>
          <w:lang w:eastAsia="en-US"/>
        </w:rPr>
        <w:t>: 3/5</w:t>
      </w:r>
    </w:p>
    <w:tbl>
      <w:tblPr>
        <w:tblW w:w="4600" w:type="pct"/>
        <w:jc w:val="center"/>
        <w:tblCellSpacing w:w="10" w:type="dxa"/>
        <w:tblCellMar>
          <w:top w:w="15" w:type="dxa"/>
          <w:left w:w="15" w:type="dxa"/>
          <w:bottom w:w="15" w:type="dxa"/>
          <w:right w:w="15" w:type="dxa"/>
        </w:tblCellMar>
        <w:tblLook w:val="04A0" w:firstRow="1" w:lastRow="0" w:firstColumn="1" w:lastColumn="0" w:noHBand="0" w:noVBand="1"/>
      </w:tblPr>
      <w:tblGrid>
        <w:gridCol w:w="1916"/>
        <w:gridCol w:w="1905"/>
        <w:gridCol w:w="2023"/>
        <w:gridCol w:w="2023"/>
        <w:gridCol w:w="2023"/>
        <w:gridCol w:w="2033"/>
      </w:tblGrid>
      <w:tr w:rsidR="008030F2" w:rsidRPr="008030F2" w:rsidTr="008030F2">
        <w:trPr>
          <w:tblCellSpacing w:w="10" w:type="dxa"/>
          <w:jc w:val="center"/>
        </w:trPr>
        <w:tc>
          <w:tcPr>
            <w:tcW w:w="800" w:type="pct"/>
            <w:shd w:val="clear" w:color="auto" w:fill="EDF0F8"/>
            <w:vAlign w:val="center"/>
            <w:hideMark/>
          </w:tcPr>
          <w:p w:rsidR="008030F2" w:rsidRPr="008030F2" w:rsidRDefault="008030F2" w:rsidP="008030F2">
            <w:pPr>
              <w:jc w:val="center"/>
              <w:rPr>
                <w:rFonts w:ascii="Times" w:eastAsia="Times New Roman" w:hAnsi="Times" w:cs="Times New Roman"/>
                <w:sz w:val="20"/>
                <w:szCs w:val="20"/>
                <w:lang w:eastAsia="en-US"/>
              </w:rPr>
            </w:pPr>
            <w:r w:rsidRPr="008030F2">
              <w:rPr>
                <w:rFonts w:ascii="Times" w:eastAsia="Times New Roman" w:hAnsi="Times" w:cs="Times New Roman"/>
                <w:b/>
                <w:bCs/>
                <w:sz w:val="27"/>
                <w:szCs w:val="27"/>
                <w:lang w:eastAsia="en-US"/>
              </w:rPr>
              <w:t>0</w:t>
            </w:r>
          </w:p>
        </w:tc>
        <w:tc>
          <w:tcPr>
            <w:tcW w:w="800" w:type="pct"/>
            <w:shd w:val="clear" w:color="auto" w:fill="EDF0F8"/>
            <w:vAlign w:val="center"/>
            <w:hideMark/>
          </w:tcPr>
          <w:p w:rsidR="008030F2" w:rsidRPr="008030F2" w:rsidRDefault="008030F2" w:rsidP="008030F2">
            <w:pPr>
              <w:jc w:val="center"/>
              <w:rPr>
                <w:rFonts w:ascii="Times" w:eastAsia="Times New Roman" w:hAnsi="Times" w:cs="Times New Roman"/>
                <w:sz w:val="20"/>
                <w:szCs w:val="20"/>
                <w:lang w:eastAsia="en-US"/>
              </w:rPr>
            </w:pPr>
            <w:r w:rsidRPr="008030F2">
              <w:rPr>
                <w:rFonts w:ascii="Times" w:eastAsia="Times New Roman" w:hAnsi="Times" w:cs="Times New Roman"/>
                <w:b/>
                <w:bCs/>
                <w:sz w:val="27"/>
                <w:szCs w:val="27"/>
                <w:lang w:eastAsia="en-US"/>
              </w:rPr>
              <w:t>1</w:t>
            </w:r>
          </w:p>
        </w:tc>
        <w:tc>
          <w:tcPr>
            <w:tcW w:w="850" w:type="pct"/>
            <w:shd w:val="clear" w:color="auto" w:fill="EDF0F8"/>
            <w:vAlign w:val="center"/>
            <w:hideMark/>
          </w:tcPr>
          <w:p w:rsidR="008030F2" w:rsidRPr="008030F2" w:rsidRDefault="008030F2" w:rsidP="008030F2">
            <w:pPr>
              <w:jc w:val="center"/>
              <w:rPr>
                <w:rFonts w:ascii="Times" w:eastAsia="Times New Roman" w:hAnsi="Times" w:cs="Times New Roman"/>
                <w:sz w:val="20"/>
                <w:szCs w:val="20"/>
                <w:lang w:eastAsia="en-US"/>
              </w:rPr>
            </w:pPr>
            <w:r w:rsidRPr="008030F2">
              <w:rPr>
                <w:rFonts w:ascii="Times" w:eastAsia="Times New Roman" w:hAnsi="Times" w:cs="Times New Roman"/>
                <w:b/>
                <w:bCs/>
                <w:sz w:val="27"/>
                <w:szCs w:val="27"/>
                <w:lang w:eastAsia="en-US"/>
              </w:rPr>
              <w:t>2</w:t>
            </w:r>
          </w:p>
        </w:tc>
        <w:tc>
          <w:tcPr>
            <w:tcW w:w="850" w:type="pct"/>
            <w:shd w:val="clear" w:color="auto" w:fill="546985"/>
            <w:vAlign w:val="center"/>
            <w:hideMark/>
          </w:tcPr>
          <w:p w:rsidR="008030F2" w:rsidRPr="008030F2" w:rsidRDefault="008030F2" w:rsidP="008030F2">
            <w:pPr>
              <w:jc w:val="center"/>
              <w:rPr>
                <w:rFonts w:ascii="Times" w:eastAsia="Times New Roman" w:hAnsi="Times" w:cs="Times New Roman"/>
                <w:sz w:val="20"/>
                <w:szCs w:val="20"/>
                <w:lang w:eastAsia="en-US"/>
              </w:rPr>
            </w:pPr>
            <w:r w:rsidRPr="008030F2">
              <w:rPr>
                <w:rFonts w:ascii="Times" w:eastAsia="Times New Roman" w:hAnsi="Times" w:cs="Times New Roman"/>
                <w:b/>
                <w:bCs/>
                <w:sz w:val="27"/>
                <w:szCs w:val="27"/>
                <w:lang w:eastAsia="en-US"/>
              </w:rPr>
              <w:t>3</w:t>
            </w:r>
          </w:p>
        </w:tc>
        <w:tc>
          <w:tcPr>
            <w:tcW w:w="850" w:type="pct"/>
            <w:vAlign w:val="center"/>
            <w:hideMark/>
          </w:tcPr>
          <w:p w:rsidR="008030F2" w:rsidRPr="008030F2" w:rsidRDefault="008030F2" w:rsidP="008030F2">
            <w:pPr>
              <w:jc w:val="center"/>
              <w:rPr>
                <w:rFonts w:ascii="Times" w:eastAsia="Times New Roman" w:hAnsi="Times" w:cs="Times New Roman"/>
                <w:sz w:val="20"/>
                <w:szCs w:val="20"/>
                <w:lang w:eastAsia="en-US"/>
              </w:rPr>
            </w:pPr>
            <w:r w:rsidRPr="008030F2">
              <w:rPr>
                <w:rFonts w:ascii="Times" w:eastAsia="Times New Roman" w:hAnsi="Times" w:cs="Times New Roman"/>
                <w:b/>
                <w:bCs/>
                <w:sz w:val="27"/>
                <w:szCs w:val="27"/>
                <w:lang w:eastAsia="en-US"/>
              </w:rPr>
              <w:t>4</w:t>
            </w:r>
          </w:p>
        </w:tc>
        <w:tc>
          <w:tcPr>
            <w:tcW w:w="850" w:type="pct"/>
            <w:vAlign w:val="center"/>
            <w:hideMark/>
          </w:tcPr>
          <w:p w:rsidR="008030F2" w:rsidRPr="008030F2" w:rsidRDefault="008030F2" w:rsidP="008030F2">
            <w:pPr>
              <w:jc w:val="center"/>
              <w:rPr>
                <w:rFonts w:ascii="Times" w:eastAsia="Times New Roman" w:hAnsi="Times" w:cs="Times New Roman"/>
                <w:sz w:val="20"/>
                <w:szCs w:val="20"/>
                <w:lang w:eastAsia="en-US"/>
              </w:rPr>
            </w:pPr>
            <w:r w:rsidRPr="008030F2">
              <w:rPr>
                <w:rFonts w:ascii="Times" w:eastAsia="Times New Roman" w:hAnsi="Times" w:cs="Times New Roman"/>
                <w:b/>
                <w:bCs/>
                <w:sz w:val="27"/>
                <w:szCs w:val="27"/>
                <w:lang w:eastAsia="en-US"/>
              </w:rPr>
              <w:t>5</w:t>
            </w:r>
          </w:p>
        </w:tc>
      </w:tr>
      <w:tr w:rsidR="008030F2" w:rsidRPr="008030F2" w:rsidTr="008030F2">
        <w:trPr>
          <w:tblCellSpacing w:w="10" w:type="dxa"/>
          <w:jc w:val="center"/>
        </w:trPr>
        <w:tc>
          <w:tcPr>
            <w:tcW w:w="800" w:type="pct"/>
            <w:shd w:val="clear" w:color="auto" w:fill="E3E6EF"/>
            <w:vAlign w:val="center"/>
            <w:hideMark/>
          </w:tcPr>
          <w:p w:rsidR="008030F2" w:rsidRPr="008030F2" w:rsidRDefault="008030F2" w:rsidP="008030F2">
            <w:pPr>
              <w:jc w:val="center"/>
              <w:rPr>
                <w:rFonts w:ascii="Times" w:eastAsia="Times New Roman" w:hAnsi="Times" w:cs="Times New Roman"/>
                <w:sz w:val="20"/>
                <w:szCs w:val="20"/>
                <w:lang w:eastAsia="en-US"/>
              </w:rPr>
            </w:pPr>
            <w:r w:rsidRPr="008030F2">
              <w:rPr>
                <w:rFonts w:ascii="Times" w:eastAsia="Times New Roman" w:hAnsi="Times" w:cs="Times New Roman"/>
                <w:color w:val="546985"/>
                <w:sz w:val="20"/>
                <w:szCs w:val="20"/>
                <w:lang w:eastAsia="en-US"/>
              </w:rPr>
              <w:t>did not hand in</w:t>
            </w:r>
          </w:p>
        </w:tc>
        <w:tc>
          <w:tcPr>
            <w:tcW w:w="800" w:type="pct"/>
            <w:shd w:val="clear" w:color="auto" w:fill="E3E6EF"/>
            <w:vAlign w:val="center"/>
            <w:hideMark/>
          </w:tcPr>
          <w:p w:rsidR="008030F2" w:rsidRPr="008030F2" w:rsidRDefault="008030F2" w:rsidP="008030F2">
            <w:pPr>
              <w:jc w:val="center"/>
              <w:rPr>
                <w:rFonts w:ascii="Times" w:eastAsia="Times New Roman" w:hAnsi="Times" w:cs="Times New Roman"/>
                <w:sz w:val="20"/>
                <w:szCs w:val="20"/>
                <w:lang w:eastAsia="en-US"/>
              </w:rPr>
            </w:pPr>
            <w:r w:rsidRPr="008030F2">
              <w:rPr>
                <w:rFonts w:ascii="Times" w:eastAsia="Times New Roman" w:hAnsi="Times" w:cs="Times New Roman"/>
                <w:color w:val="546985"/>
                <w:sz w:val="20"/>
                <w:szCs w:val="20"/>
                <w:lang w:eastAsia="en-US"/>
              </w:rPr>
              <w:t>incomplete</w:t>
            </w:r>
          </w:p>
        </w:tc>
        <w:tc>
          <w:tcPr>
            <w:tcW w:w="850" w:type="pct"/>
            <w:shd w:val="clear" w:color="auto" w:fill="E3E6EF"/>
            <w:vAlign w:val="center"/>
            <w:hideMark/>
          </w:tcPr>
          <w:p w:rsidR="008030F2" w:rsidRPr="008030F2" w:rsidRDefault="008030F2" w:rsidP="008030F2">
            <w:pPr>
              <w:jc w:val="center"/>
              <w:rPr>
                <w:rFonts w:ascii="Times" w:eastAsia="Times New Roman" w:hAnsi="Times" w:cs="Times New Roman"/>
                <w:sz w:val="20"/>
                <w:szCs w:val="20"/>
                <w:lang w:eastAsia="en-US"/>
              </w:rPr>
            </w:pPr>
            <w:r w:rsidRPr="008030F2">
              <w:rPr>
                <w:rFonts w:ascii="Times" w:eastAsia="Times New Roman" w:hAnsi="Times" w:cs="Times New Roman"/>
                <w:color w:val="546985"/>
                <w:sz w:val="20"/>
                <w:szCs w:val="20"/>
                <w:lang w:eastAsia="en-US"/>
              </w:rPr>
              <w:t>below average</w:t>
            </w:r>
          </w:p>
        </w:tc>
        <w:tc>
          <w:tcPr>
            <w:tcW w:w="850" w:type="pct"/>
            <w:shd w:val="clear" w:color="auto" w:fill="263462"/>
            <w:vAlign w:val="center"/>
            <w:hideMark/>
          </w:tcPr>
          <w:p w:rsidR="008030F2" w:rsidRPr="008030F2" w:rsidRDefault="008030F2" w:rsidP="008030F2">
            <w:pPr>
              <w:jc w:val="center"/>
              <w:rPr>
                <w:rFonts w:ascii="Times" w:eastAsia="Times New Roman" w:hAnsi="Times" w:cs="Times New Roman"/>
                <w:sz w:val="20"/>
                <w:szCs w:val="20"/>
                <w:lang w:eastAsia="en-US"/>
              </w:rPr>
            </w:pPr>
            <w:r w:rsidRPr="008030F2">
              <w:rPr>
                <w:rFonts w:ascii="Times" w:eastAsia="Times New Roman" w:hAnsi="Times" w:cs="Times New Roman"/>
                <w:color w:val="EDF0F8"/>
                <w:sz w:val="20"/>
                <w:szCs w:val="20"/>
                <w:lang w:eastAsia="en-US"/>
              </w:rPr>
              <w:t>average</w:t>
            </w:r>
          </w:p>
        </w:tc>
        <w:tc>
          <w:tcPr>
            <w:tcW w:w="850" w:type="pct"/>
            <w:shd w:val="clear" w:color="auto" w:fill="E3E6EF"/>
            <w:vAlign w:val="center"/>
            <w:hideMark/>
          </w:tcPr>
          <w:p w:rsidR="008030F2" w:rsidRPr="008030F2" w:rsidRDefault="008030F2" w:rsidP="008030F2">
            <w:pPr>
              <w:jc w:val="center"/>
              <w:rPr>
                <w:rFonts w:ascii="Times" w:eastAsia="Times New Roman" w:hAnsi="Times" w:cs="Times New Roman"/>
                <w:sz w:val="20"/>
                <w:szCs w:val="20"/>
                <w:lang w:eastAsia="en-US"/>
              </w:rPr>
            </w:pPr>
            <w:r w:rsidRPr="008030F2">
              <w:rPr>
                <w:rFonts w:ascii="Times" w:eastAsia="Times New Roman" w:hAnsi="Times" w:cs="Times New Roman"/>
                <w:color w:val="546985"/>
                <w:sz w:val="20"/>
                <w:szCs w:val="20"/>
                <w:lang w:eastAsia="en-US"/>
              </w:rPr>
              <w:t>above average</w:t>
            </w:r>
          </w:p>
        </w:tc>
        <w:tc>
          <w:tcPr>
            <w:tcW w:w="850" w:type="pct"/>
            <w:shd w:val="clear" w:color="auto" w:fill="E3E6EF"/>
            <w:vAlign w:val="center"/>
            <w:hideMark/>
          </w:tcPr>
          <w:p w:rsidR="008030F2" w:rsidRPr="008030F2" w:rsidRDefault="008030F2" w:rsidP="008030F2">
            <w:pPr>
              <w:jc w:val="center"/>
              <w:rPr>
                <w:rFonts w:ascii="Times" w:eastAsia="Times New Roman" w:hAnsi="Times" w:cs="Times New Roman"/>
                <w:sz w:val="20"/>
                <w:szCs w:val="20"/>
                <w:lang w:eastAsia="en-US"/>
              </w:rPr>
            </w:pPr>
            <w:r w:rsidRPr="008030F2">
              <w:rPr>
                <w:rFonts w:ascii="Times" w:eastAsia="Times New Roman" w:hAnsi="Times" w:cs="Times New Roman"/>
                <w:color w:val="546985"/>
                <w:sz w:val="20"/>
                <w:szCs w:val="20"/>
                <w:lang w:eastAsia="en-US"/>
              </w:rPr>
              <w:t>extraordinary</w:t>
            </w:r>
          </w:p>
        </w:tc>
      </w:tr>
    </w:tbl>
    <w:p w:rsidR="00F2787E" w:rsidRDefault="00F2787E" w:rsidP="00F2787E">
      <w:pPr>
        <w:spacing w:before="100" w:beforeAutospacing="1" w:after="100" w:afterAutospacing="1"/>
        <w:jc w:val="center"/>
        <w:rPr>
          <w:rFonts w:ascii="Times" w:hAnsi="Times" w:cs="Times New Roman"/>
          <w:color w:val="263462"/>
          <w:sz w:val="27"/>
          <w:szCs w:val="27"/>
          <w:lang w:eastAsia="en-US"/>
        </w:rPr>
      </w:pPr>
      <w:r>
        <w:rPr>
          <w:rFonts w:ascii="Times" w:hAnsi="Times" w:cs="Times New Roman"/>
          <w:i/>
          <w:iCs/>
          <w:color w:val="263462"/>
          <w:sz w:val="27"/>
          <w:szCs w:val="27"/>
          <w:lang w:eastAsia="en-US"/>
        </w:rPr>
        <w:t>Mr. Jeremy</w:t>
      </w:r>
      <w:r w:rsidR="008030F2" w:rsidRPr="008030F2">
        <w:rPr>
          <w:rFonts w:ascii="Times" w:hAnsi="Times" w:cs="Times New Roman"/>
          <w:i/>
          <w:iCs/>
          <w:color w:val="263462"/>
          <w:sz w:val="27"/>
          <w:szCs w:val="27"/>
          <w:lang w:eastAsia="en-US"/>
        </w:rPr>
        <w:t>'s model obviously took some time</w:t>
      </w:r>
      <w:r>
        <w:rPr>
          <w:rFonts w:ascii="Times" w:hAnsi="Times" w:cs="Times New Roman"/>
          <w:i/>
          <w:iCs/>
          <w:color w:val="263462"/>
          <w:sz w:val="27"/>
          <w:szCs w:val="27"/>
          <w:lang w:eastAsia="en-US"/>
        </w:rPr>
        <w:t xml:space="preserve"> and thought</w:t>
      </w:r>
      <w:r w:rsidR="008030F2" w:rsidRPr="008030F2">
        <w:rPr>
          <w:rFonts w:ascii="Times" w:hAnsi="Times" w:cs="Times New Roman"/>
          <w:i/>
          <w:iCs/>
          <w:color w:val="263462"/>
          <w:sz w:val="27"/>
          <w:szCs w:val="27"/>
          <w:lang w:eastAsia="en-US"/>
        </w:rPr>
        <w:t xml:space="preserve"> to complete, but it was not extraordi</w:t>
      </w:r>
      <w:r>
        <w:rPr>
          <w:rFonts w:ascii="Times" w:hAnsi="Times" w:cs="Times New Roman"/>
          <w:i/>
          <w:iCs/>
          <w:color w:val="263462"/>
          <w:sz w:val="27"/>
          <w:szCs w:val="27"/>
          <w:lang w:eastAsia="en-US"/>
        </w:rPr>
        <w:t>nary. If he built a physical model of his “Cell Kingdom” he could have received a 5.</w:t>
      </w:r>
      <w:r w:rsidR="008030F2" w:rsidRPr="008030F2">
        <w:rPr>
          <w:rFonts w:ascii="Times" w:hAnsi="Times" w:cs="Times New Roman"/>
          <w:color w:val="263462"/>
          <w:sz w:val="27"/>
          <w:szCs w:val="27"/>
          <w:lang w:eastAsia="en-US"/>
        </w:rPr>
        <w:t> </w:t>
      </w:r>
    </w:p>
    <w:p w:rsidR="008030F2" w:rsidRPr="008030F2" w:rsidRDefault="00C20514" w:rsidP="00F2787E">
      <w:pPr>
        <w:spacing w:before="100" w:beforeAutospacing="1" w:after="100" w:afterAutospacing="1"/>
        <w:jc w:val="center"/>
        <w:rPr>
          <w:rFonts w:ascii="Times" w:hAnsi="Times" w:cs="Times New Roman"/>
          <w:color w:val="263462"/>
          <w:sz w:val="27"/>
          <w:szCs w:val="27"/>
          <w:lang w:eastAsia="en-US"/>
        </w:rPr>
      </w:pPr>
      <w:r>
        <w:rPr>
          <w:rFonts w:ascii="Times" w:hAnsi="Times" w:cs="Times New Roman"/>
          <w:b/>
          <w:bCs/>
          <w:color w:val="263462"/>
          <w:sz w:val="27"/>
          <w:szCs w:val="27"/>
          <w:lang w:eastAsia="en-US"/>
        </w:rPr>
        <w:t>Information in the model: 18/22</w:t>
      </w:r>
    </w:p>
    <w:tbl>
      <w:tblPr>
        <w:tblW w:w="4100" w:type="pct"/>
        <w:jc w:val="center"/>
        <w:tblCellSpacing w:w="30" w:type="dxa"/>
        <w:tblCellMar>
          <w:top w:w="60" w:type="dxa"/>
          <w:left w:w="60" w:type="dxa"/>
          <w:bottom w:w="60" w:type="dxa"/>
          <w:right w:w="60" w:type="dxa"/>
        </w:tblCellMar>
        <w:tblLook w:val="04A0" w:firstRow="1" w:lastRow="0" w:firstColumn="1" w:lastColumn="0" w:noHBand="0" w:noVBand="1"/>
      </w:tblPr>
      <w:tblGrid>
        <w:gridCol w:w="2671"/>
        <w:gridCol w:w="2642"/>
        <w:gridCol w:w="2642"/>
        <w:gridCol w:w="2672"/>
      </w:tblGrid>
      <w:tr w:rsidR="008030F2" w:rsidRPr="008030F2" w:rsidTr="008030F2">
        <w:trPr>
          <w:trHeight w:val="760"/>
          <w:tblCellSpacing w:w="30" w:type="dxa"/>
          <w:jc w:val="center"/>
        </w:trPr>
        <w:tc>
          <w:tcPr>
            <w:tcW w:w="1250" w:type="pct"/>
            <w:shd w:val="clear" w:color="auto" w:fill="E3E6EF"/>
            <w:vAlign w:val="center"/>
            <w:hideMark/>
          </w:tcPr>
          <w:p w:rsidR="008030F2" w:rsidRPr="008030F2" w:rsidRDefault="008030F2" w:rsidP="008030F2">
            <w:pPr>
              <w:jc w:val="center"/>
              <w:rPr>
                <w:rFonts w:ascii="Times" w:eastAsia="Times New Roman" w:hAnsi="Times" w:cs="Times New Roman"/>
                <w:sz w:val="20"/>
                <w:szCs w:val="20"/>
                <w:lang w:eastAsia="en-US"/>
              </w:rPr>
            </w:pPr>
            <w:r w:rsidRPr="008030F2">
              <w:rPr>
                <w:rFonts w:ascii="Arial" w:eastAsia="Times New Roman" w:hAnsi="Arial" w:cs="Arial"/>
                <w:b/>
                <w:bCs/>
                <w:color w:val="FFFFFF"/>
                <w:sz w:val="20"/>
                <w:szCs w:val="20"/>
                <w:lang w:eastAsia="en-US"/>
              </w:rPr>
              <w:t>cell wall</w:t>
            </w:r>
            <w:r w:rsidRPr="008030F2">
              <w:rPr>
                <w:rFonts w:ascii="Arial" w:eastAsia="Times New Roman" w:hAnsi="Arial" w:cs="Arial"/>
                <w:b/>
                <w:bCs/>
                <w:color w:val="FFFFFF"/>
                <w:sz w:val="20"/>
                <w:szCs w:val="20"/>
                <w:lang w:eastAsia="en-US"/>
              </w:rPr>
              <w:br/>
              <w:t>not included</w:t>
            </w:r>
          </w:p>
        </w:tc>
        <w:tc>
          <w:tcPr>
            <w:tcW w:w="1250" w:type="pct"/>
            <w:shd w:val="clear" w:color="auto" w:fill="263462"/>
            <w:vAlign w:val="center"/>
            <w:hideMark/>
          </w:tcPr>
          <w:p w:rsidR="008030F2" w:rsidRPr="008030F2" w:rsidRDefault="008030F2" w:rsidP="008030F2">
            <w:pPr>
              <w:jc w:val="center"/>
              <w:rPr>
                <w:rFonts w:ascii="Times" w:eastAsia="Times New Roman" w:hAnsi="Times" w:cs="Times New Roman"/>
                <w:sz w:val="20"/>
                <w:szCs w:val="20"/>
                <w:lang w:eastAsia="en-US"/>
              </w:rPr>
            </w:pPr>
            <w:r w:rsidRPr="008030F2">
              <w:rPr>
                <w:rFonts w:ascii="Arial" w:eastAsia="Times New Roman" w:hAnsi="Arial" w:cs="Arial"/>
                <w:b/>
                <w:bCs/>
                <w:color w:val="E3E6EF"/>
                <w:sz w:val="20"/>
                <w:szCs w:val="20"/>
                <w:lang w:eastAsia="en-US"/>
              </w:rPr>
              <w:t>cell membrane</w:t>
            </w:r>
            <w:r w:rsidRPr="008030F2">
              <w:rPr>
                <w:rFonts w:ascii="Arial" w:eastAsia="Times New Roman" w:hAnsi="Arial" w:cs="Arial"/>
                <w:b/>
                <w:bCs/>
                <w:color w:val="E3E6EF"/>
                <w:sz w:val="20"/>
                <w:szCs w:val="20"/>
                <w:lang w:eastAsia="en-US"/>
              </w:rPr>
              <w:br/>
              <w:t>2/2</w:t>
            </w:r>
          </w:p>
        </w:tc>
        <w:tc>
          <w:tcPr>
            <w:tcW w:w="1250" w:type="pct"/>
            <w:shd w:val="clear" w:color="auto" w:fill="263462"/>
            <w:vAlign w:val="center"/>
            <w:hideMark/>
          </w:tcPr>
          <w:p w:rsidR="008030F2" w:rsidRPr="008030F2" w:rsidRDefault="008030F2" w:rsidP="008030F2">
            <w:pPr>
              <w:jc w:val="center"/>
              <w:rPr>
                <w:rFonts w:ascii="Times" w:eastAsia="Times New Roman" w:hAnsi="Times" w:cs="Times New Roman"/>
                <w:sz w:val="20"/>
                <w:szCs w:val="20"/>
                <w:lang w:eastAsia="en-US"/>
              </w:rPr>
            </w:pPr>
            <w:r w:rsidRPr="008030F2">
              <w:rPr>
                <w:rFonts w:ascii="Arial" w:eastAsia="Times New Roman" w:hAnsi="Arial" w:cs="Arial"/>
                <w:b/>
                <w:bCs/>
                <w:color w:val="E3E6EF"/>
                <w:sz w:val="20"/>
                <w:szCs w:val="20"/>
                <w:lang w:eastAsia="en-US"/>
              </w:rPr>
              <w:t>nucleus</w:t>
            </w:r>
            <w:r w:rsidRPr="008030F2">
              <w:rPr>
                <w:rFonts w:ascii="Arial" w:eastAsia="Times New Roman" w:hAnsi="Arial" w:cs="Arial"/>
                <w:b/>
                <w:bCs/>
                <w:color w:val="E3E6EF"/>
                <w:sz w:val="20"/>
                <w:szCs w:val="20"/>
                <w:lang w:eastAsia="en-US"/>
              </w:rPr>
              <w:br/>
              <w:t>2/2</w:t>
            </w:r>
          </w:p>
        </w:tc>
        <w:tc>
          <w:tcPr>
            <w:tcW w:w="1250" w:type="pct"/>
            <w:shd w:val="clear" w:color="auto" w:fill="263462"/>
            <w:vAlign w:val="center"/>
            <w:hideMark/>
          </w:tcPr>
          <w:p w:rsidR="008030F2" w:rsidRPr="008030F2" w:rsidRDefault="008030F2" w:rsidP="008030F2">
            <w:pPr>
              <w:jc w:val="center"/>
              <w:rPr>
                <w:rFonts w:ascii="Times" w:eastAsia="Times New Roman" w:hAnsi="Times" w:cs="Times New Roman"/>
                <w:sz w:val="20"/>
                <w:szCs w:val="20"/>
                <w:lang w:eastAsia="en-US"/>
              </w:rPr>
            </w:pPr>
            <w:r w:rsidRPr="008030F2">
              <w:rPr>
                <w:rFonts w:ascii="Arial" w:eastAsia="Times New Roman" w:hAnsi="Arial" w:cs="Arial"/>
                <w:b/>
                <w:bCs/>
                <w:color w:val="E3E6EF"/>
                <w:sz w:val="22"/>
                <w:szCs w:val="22"/>
                <w:lang w:eastAsia="en-US"/>
              </w:rPr>
              <w:t>nuclear membrane</w:t>
            </w:r>
            <w:r w:rsidRPr="008030F2">
              <w:rPr>
                <w:rFonts w:ascii="Arial" w:eastAsia="Times New Roman" w:hAnsi="Arial" w:cs="Arial"/>
                <w:b/>
                <w:bCs/>
                <w:color w:val="E3E6EF"/>
                <w:sz w:val="20"/>
                <w:szCs w:val="20"/>
                <w:lang w:eastAsia="en-US"/>
              </w:rPr>
              <w:t> 2/2</w:t>
            </w:r>
          </w:p>
        </w:tc>
      </w:tr>
      <w:tr w:rsidR="008030F2" w:rsidRPr="008030F2" w:rsidTr="008030F2">
        <w:trPr>
          <w:trHeight w:val="760"/>
          <w:tblCellSpacing w:w="30" w:type="dxa"/>
          <w:jc w:val="center"/>
        </w:trPr>
        <w:tc>
          <w:tcPr>
            <w:tcW w:w="1250" w:type="pct"/>
            <w:shd w:val="clear" w:color="auto" w:fill="263462"/>
            <w:vAlign w:val="center"/>
            <w:hideMark/>
          </w:tcPr>
          <w:p w:rsidR="008030F2" w:rsidRPr="008030F2" w:rsidRDefault="008030F2" w:rsidP="008030F2">
            <w:pPr>
              <w:jc w:val="center"/>
              <w:rPr>
                <w:rFonts w:ascii="Times" w:eastAsia="Times New Roman" w:hAnsi="Times" w:cs="Times New Roman"/>
                <w:sz w:val="20"/>
                <w:szCs w:val="20"/>
                <w:lang w:eastAsia="en-US"/>
              </w:rPr>
            </w:pPr>
            <w:r w:rsidRPr="008030F2">
              <w:rPr>
                <w:rFonts w:ascii="Arial" w:eastAsia="Times New Roman" w:hAnsi="Arial" w:cs="Arial"/>
                <w:b/>
                <w:bCs/>
                <w:color w:val="E3E6EF"/>
                <w:sz w:val="20"/>
                <w:szCs w:val="20"/>
                <w:lang w:eastAsia="en-US"/>
              </w:rPr>
              <w:t>chromosomes</w:t>
            </w:r>
            <w:r w:rsidRPr="008030F2">
              <w:rPr>
                <w:rFonts w:ascii="Arial" w:eastAsia="Times New Roman" w:hAnsi="Arial" w:cs="Arial"/>
                <w:b/>
                <w:bCs/>
                <w:color w:val="E3E6EF"/>
                <w:sz w:val="20"/>
                <w:szCs w:val="20"/>
                <w:lang w:eastAsia="en-US"/>
              </w:rPr>
              <w:br/>
              <w:t>2/2</w:t>
            </w:r>
          </w:p>
        </w:tc>
        <w:tc>
          <w:tcPr>
            <w:tcW w:w="1250" w:type="pct"/>
            <w:shd w:val="clear" w:color="auto" w:fill="E3E6EF"/>
            <w:vAlign w:val="center"/>
            <w:hideMark/>
          </w:tcPr>
          <w:p w:rsidR="008030F2" w:rsidRPr="008030F2" w:rsidRDefault="008030F2" w:rsidP="008030F2">
            <w:pPr>
              <w:jc w:val="center"/>
              <w:rPr>
                <w:rFonts w:ascii="Times" w:eastAsia="Times New Roman" w:hAnsi="Times" w:cs="Times New Roman"/>
                <w:sz w:val="20"/>
                <w:szCs w:val="20"/>
                <w:lang w:eastAsia="en-US"/>
              </w:rPr>
            </w:pPr>
            <w:r w:rsidRPr="008030F2">
              <w:rPr>
                <w:rFonts w:ascii="Arial" w:eastAsia="Times New Roman" w:hAnsi="Arial" w:cs="Arial"/>
                <w:b/>
                <w:bCs/>
                <w:color w:val="FFFFFF"/>
                <w:sz w:val="20"/>
                <w:szCs w:val="20"/>
                <w:lang w:eastAsia="en-US"/>
              </w:rPr>
              <w:t>cytoplasm</w:t>
            </w:r>
            <w:r w:rsidRPr="008030F2">
              <w:rPr>
                <w:rFonts w:ascii="Arial" w:eastAsia="Times New Roman" w:hAnsi="Arial" w:cs="Arial"/>
                <w:b/>
                <w:bCs/>
                <w:color w:val="FFFFFF"/>
                <w:sz w:val="20"/>
                <w:szCs w:val="20"/>
                <w:lang w:eastAsia="en-US"/>
              </w:rPr>
              <w:br/>
              <w:t>not included</w:t>
            </w:r>
          </w:p>
        </w:tc>
        <w:tc>
          <w:tcPr>
            <w:tcW w:w="1250" w:type="pct"/>
            <w:shd w:val="clear" w:color="auto" w:fill="263462"/>
            <w:vAlign w:val="center"/>
            <w:hideMark/>
          </w:tcPr>
          <w:p w:rsidR="008030F2" w:rsidRPr="008030F2" w:rsidRDefault="008030F2" w:rsidP="008030F2">
            <w:pPr>
              <w:jc w:val="center"/>
              <w:rPr>
                <w:rFonts w:ascii="Times" w:eastAsia="Times New Roman" w:hAnsi="Times" w:cs="Times New Roman"/>
                <w:sz w:val="20"/>
                <w:szCs w:val="20"/>
                <w:lang w:eastAsia="en-US"/>
              </w:rPr>
            </w:pPr>
            <w:r w:rsidRPr="008030F2">
              <w:rPr>
                <w:rFonts w:ascii="Arial" w:eastAsia="Times New Roman" w:hAnsi="Arial" w:cs="Arial"/>
                <w:b/>
                <w:bCs/>
                <w:color w:val="E3E6EF"/>
                <w:sz w:val="20"/>
                <w:szCs w:val="20"/>
                <w:lang w:eastAsia="en-US"/>
              </w:rPr>
              <w:t>ribosomes</w:t>
            </w:r>
            <w:r w:rsidRPr="008030F2">
              <w:rPr>
                <w:rFonts w:ascii="Arial" w:eastAsia="Times New Roman" w:hAnsi="Arial" w:cs="Arial"/>
                <w:b/>
                <w:bCs/>
                <w:color w:val="E3E6EF"/>
                <w:sz w:val="20"/>
                <w:szCs w:val="20"/>
                <w:lang w:eastAsia="en-US"/>
              </w:rPr>
              <w:br/>
              <w:t>2/2</w:t>
            </w:r>
          </w:p>
        </w:tc>
        <w:tc>
          <w:tcPr>
            <w:tcW w:w="1250" w:type="pct"/>
            <w:shd w:val="clear" w:color="auto" w:fill="263462"/>
            <w:vAlign w:val="center"/>
            <w:hideMark/>
          </w:tcPr>
          <w:p w:rsidR="008030F2" w:rsidRPr="008030F2" w:rsidRDefault="008030F2" w:rsidP="008030F2">
            <w:pPr>
              <w:jc w:val="center"/>
              <w:rPr>
                <w:rFonts w:ascii="Times" w:eastAsia="Times New Roman" w:hAnsi="Times" w:cs="Times New Roman"/>
                <w:sz w:val="20"/>
                <w:szCs w:val="20"/>
                <w:lang w:eastAsia="en-US"/>
              </w:rPr>
            </w:pPr>
            <w:r w:rsidRPr="008030F2">
              <w:rPr>
                <w:rFonts w:ascii="Arial" w:eastAsia="Times New Roman" w:hAnsi="Arial" w:cs="Arial"/>
                <w:b/>
                <w:bCs/>
                <w:color w:val="E3E6EF"/>
                <w:sz w:val="20"/>
                <w:szCs w:val="20"/>
                <w:lang w:eastAsia="en-US"/>
              </w:rPr>
              <w:t>vacuole</w:t>
            </w:r>
            <w:r w:rsidRPr="008030F2">
              <w:rPr>
                <w:rFonts w:ascii="Arial" w:eastAsia="Times New Roman" w:hAnsi="Arial" w:cs="Arial"/>
                <w:b/>
                <w:bCs/>
                <w:color w:val="E3E6EF"/>
                <w:sz w:val="20"/>
                <w:szCs w:val="20"/>
                <w:lang w:eastAsia="en-US"/>
              </w:rPr>
              <w:br/>
              <w:t>2/2</w:t>
            </w:r>
          </w:p>
        </w:tc>
      </w:tr>
      <w:tr w:rsidR="008030F2" w:rsidRPr="008030F2" w:rsidTr="008030F2">
        <w:trPr>
          <w:trHeight w:val="1040"/>
          <w:tblCellSpacing w:w="30" w:type="dxa"/>
          <w:jc w:val="center"/>
        </w:trPr>
        <w:tc>
          <w:tcPr>
            <w:tcW w:w="1250" w:type="pct"/>
            <w:shd w:val="clear" w:color="auto" w:fill="263462"/>
            <w:vAlign w:val="center"/>
            <w:hideMark/>
          </w:tcPr>
          <w:p w:rsidR="008030F2" w:rsidRPr="008030F2" w:rsidRDefault="008030F2" w:rsidP="008030F2">
            <w:pPr>
              <w:jc w:val="center"/>
              <w:rPr>
                <w:rFonts w:ascii="Times" w:eastAsia="Times New Roman" w:hAnsi="Times" w:cs="Times New Roman"/>
                <w:sz w:val="20"/>
                <w:szCs w:val="20"/>
                <w:lang w:eastAsia="en-US"/>
              </w:rPr>
            </w:pPr>
            <w:r w:rsidRPr="008030F2">
              <w:rPr>
                <w:rFonts w:ascii="Arial" w:eastAsia="Times New Roman" w:hAnsi="Arial" w:cs="Arial"/>
                <w:b/>
                <w:bCs/>
                <w:color w:val="E3E6EF"/>
                <w:sz w:val="20"/>
                <w:szCs w:val="20"/>
                <w:lang w:eastAsia="en-US"/>
              </w:rPr>
              <w:t>mitochondria</w:t>
            </w:r>
            <w:r w:rsidRPr="008030F2">
              <w:rPr>
                <w:rFonts w:ascii="Arial" w:eastAsia="Times New Roman" w:hAnsi="Arial" w:cs="Arial"/>
                <w:b/>
                <w:bCs/>
                <w:color w:val="E3E6EF"/>
                <w:sz w:val="20"/>
                <w:szCs w:val="20"/>
                <w:lang w:eastAsia="en-US"/>
              </w:rPr>
              <w:br/>
              <w:t>2/2</w:t>
            </w:r>
          </w:p>
        </w:tc>
        <w:tc>
          <w:tcPr>
            <w:tcW w:w="1250" w:type="pct"/>
            <w:shd w:val="clear" w:color="auto" w:fill="263462"/>
            <w:vAlign w:val="center"/>
            <w:hideMark/>
          </w:tcPr>
          <w:p w:rsidR="008030F2" w:rsidRPr="008030F2" w:rsidRDefault="008030F2" w:rsidP="008030F2">
            <w:pPr>
              <w:jc w:val="center"/>
              <w:rPr>
                <w:rFonts w:ascii="Times" w:eastAsia="Times New Roman" w:hAnsi="Times" w:cs="Times New Roman"/>
                <w:sz w:val="20"/>
                <w:szCs w:val="20"/>
                <w:lang w:eastAsia="en-US"/>
              </w:rPr>
            </w:pPr>
            <w:r w:rsidRPr="008030F2">
              <w:rPr>
                <w:rFonts w:ascii="Arial" w:eastAsia="Times New Roman" w:hAnsi="Arial" w:cs="Arial"/>
                <w:b/>
                <w:bCs/>
                <w:color w:val="E3E6EF"/>
                <w:sz w:val="20"/>
                <w:szCs w:val="20"/>
                <w:lang w:eastAsia="en-US"/>
              </w:rPr>
              <w:t>ER</w:t>
            </w:r>
            <w:r w:rsidRPr="008030F2">
              <w:rPr>
                <w:rFonts w:ascii="Arial" w:eastAsia="Times New Roman" w:hAnsi="Arial" w:cs="Arial"/>
                <w:b/>
                <w:bCs/>
                <w:color w:val="E3E6EF"/>
                <w:sz w:val="20"/>
                <w:szCs w:val="20"/>
                <w:lang w:eastAsia="en-US"/>
              </w:rPr>
              <w:br/>
              <w:t>1/2</w:t>
            </w:r>
          </w:p>
        </w:tc>
        <w:tc>
          <w:tcPr>
            <w:tcW w:w="1250" w:type="pct"/>
            <w:shd w:val="clear" w:color="auto" w:fill="263462"/>
            <w:vAlign w:val="center"/>
            <w:hideMark/>
          </w:tcPr>
          <w:p w:rsidR="008030F2" w:rsidRPr="008030F2" w:rsidRDefault="008030F2" w:rsidP="008030F2">
            <w:pPr>
              <w:jc w:val="center"/>
              <w:rPr>
                <w:rFonts w:ascii="Times" w:eastAsia="Times New Roman" w:hAnsi="Times" w:cs="Times New Roman"/>
                <w:sz w:val="20"/>
                <w:szCs w:val="20"/>
                <w:lang w:eastAsia="en-US"/>
              </w:rPr>
            </w:pPr>
            <w:r w:rsidRPr="008030F2">
              <w:rPr>
                <w:rFonts w:ascii="Arial" w:eastAsia="Times New Roman" w:hAnsi="Arial" w:cs="Arial"/>
                <w:b/>
                <w:bCs/>
                <w:color w:val="E3E6EF"/>
                <w:sz w:val="20"/>
                <w:szCs w:val="20"/>
                <w:lang w:eastAsia="en-US"/>
              </w:rPr>
              <w:t>chloroplast</w:t>
            </w:r>
            <w:r w:rsidRPr="008030F2">
              <w:rPr>
                <w:rFonts w:ascii="Arial" w:eastAsia="Times New Roman" w:hAnsi="Arial" w:cs="Arial"/>
                <w:b/>
                <w:bCs/>
                <w:color w:val="E3E6EF"/>
                <w:sz w:val="20"/>
                <w:szCs w:val="20"/>
                <w:lang w:eastAsia="en-US"/>
              </w:rPr>
              <w:br/>
              <w:t>1/2</w:t>
            </w:r>
          </w:p>
        </w:tc>
        <w:tc>
          <w:tcPr>
            <w:tcW w:w="1250" w:type="pct"/>
            <w:shd w:val="clear" w:color="auto" w:fill="263462"/>
            <w:vAlign w:val="center"/>
            <w:hideMark/>
          </w:tcPr>
          <w:p w:rsidR="008030F2" w:rsidRPr="008030F2" w:rsidRDefault="008030F2" w:rsidP="008030F2">
            <w:pPr>
              <w:jc w:val="center"/>
              <w:rPr>
                <w:rFonts w:ascii="Times" w:eastAsia="Times New Roman" w:hAnsi="Times" w:cs="Times New Roman"/>
                <w:sz w:val="20"/>
                <w:szCs w:val="20"/>
                <w:lang w:eastAsia="en-US"/>
              </w:rPr>
            </w:pPr>
            <w:r w:rsidRPr="008030F2">
              <w:rPr>
                <w:rFonts w:ascii="Arial" w:eastAsia="Times New Roman" w:hAnsi="Arial" w:cs="Arial"/>
                <w:b/>
                <w:bCs/>
                <w:color w:val="E3E6EF"/>
                <w:sz w:val="20"/>
                <w:szCs w:val="20"/>
                <w:lang w:eastAsia="en-US"/>
              </w:rPr>
              <w:t>lysosomes</w:t>
            </w:r>
            <w:r w:rsidRPr="008030F2">
              <w:rPr>
                <w:rFonts w:ascii="Arial" w:eastAsia="Times New Roman" w:hAnsi="Arial" w:cs="Arial"/>
                <w:b/>
                <w:bCs/>
                <w:color w:val="E3E6EF"/>
                <w:sz w:val="20"/>
                <w:szCs w:val="20"/>
                <w:lang w:eastAsia="en-US"/>
              </w:rPr>
              <w:br/>
              <w:t>2/2</w:t>
            </w:r>
          </w:p>
        </w:tc>
      </w:tr>
    </w:tbl>
    <w:p w:rsidR="00080766" w:rsidRPr="00F41F3A" w:rsidRDefault="00F2787E" w:rsidP="00F41F3A">
      <w:pPr>
        <w:spacing w:before="100" w:beforeAutospacing="1" w:after="100" w:afterAutospacing="1"/>
        <w:jc w:val="center"/>
        <w:rPr>
          <w:rFonts w:ascii="Times" w:hAnsi="Times" w:cs="Times New Roman"/>
          <w:color w:val="263462"/>
          <w:sz w:val="27"/>
          <w:szCs w:val="27"/>
          <w:lang w:eastAsia="en-US"/>
        </w:rPr>
      </w:pPr>
      <w:r>
        <w:rPr>
          <w:rFonts w:ascii="Times" w:hAnsi="Times" w:cs="Times New Roman"/>
          <w:i/>
          <w:iCs/>
          <w:color w:val="263462"/>
          <w:sz w:val="27"/>
          <w:szCs w:val="27"/>
          <w:lang w:eastAsia="en-US"/>
        </w:rPr>
        <w:t>Because Mr. Jeremy</w:t>
      </w:r>
      <w:r w:rsidR="008030F2" w:rsidRPr="008030F2">
        <w:rPr>
          <w:rFonts w:ascii="Times" w:hAnsi="Times" w:cs="Times New Roman"/>
          <w:i/>
          <w:iCs/>
          <w:color w:val="263462"/>
          <w:sz w:val="27"/>
          <w:szCs w:val="27"/>
          <w:lang w:eastAsia="en-US"/>
        </w:rPr>
        <w:t xml:space="preserve"> c</w:t>
      </w:r>
      <w:r w:rsidR="00C20514">
        <w:rPr>
          <w:rFonts w:ascii="Times" w:hAnsi="Times" w:cs="Times New Roman"/>
          <w:i/>
          <w:iCs/>
          <w:color w:val="263462"/>
          <w:sz w:val="27"/>
          <w:szCs w:val="27"/>
          <w:lang w:eastAsia="en-US"/>
        </w:rPr>
        <w:t>overed 10 out of the 11 required organelles and received 18 marks</w:t>
      </w:r>
      <w:r w:rsidR="00F41F3A">
        <w:rPr>
          <w:rFonts w:ascii="Times" w:hAnsi="Times" w:cs="Times New Roman"/>
          <w:i/>
          <w:iCs/>
          <w:color w:val="263462"/>
          <w:sz w:val="27"/>
          <w:szCs w:val="27"/>
          <w:lang w:eastAsia="en-US"/>
        </w:rPr>
        <w:t>. He received</w:t>
      </w:r>
      <w:r w:rsidR="00F41F3A">
        <w:rPr>
          <w:rFonts w:ascii="Times" w:hAnsi="Times" w:cs="Times New Roman"/>
          <w:i/>
          <w:iCs/>
          <w:color w:val="263462"/>
          <w:sz w:val="27"/>
          <w:szCs w:val="27"/>
          <w:lang w:eastAsia="en-US"/>
        </w:rPr>
        <w:br/>
        <w:t>one point off</w:t>
      </w:r>
      <w:r w:rsidR="00C20514">
        <w:rPr>
          <w:rFonts w:ascii="Times" w:hAnsi="Times" w:cs="Times New Roman"/>
          <w:i/>
          <w:iCs/>
          <w:color w:val="263462"/>
          <w:sz w:val="27"/>
          <w:szCs w:val="27"/>
          <w:lang w:eastAsia="en-US"/>
        </w:rPr>
        <w:t xml:space="preserve"> for</w:t>
      </w:r>
      <w:r w:rsidR="008030F2" w:rsidRPr="008030F2">
        <w:rPr>
          <w:rFonts w:ascii="Times" w:hAnsi="Times" w:cs="Times New Roman"/>
          <w:i/>
          <w:iCs/>
          <w:color w:val="263462"/>
          <w:sz w:val="27"/>
          <w:szCs w:val="27"/>
          <w:lang w:eastAsia="en-US"/>
        </w:rPr>
        <w:t xml:space="preserve"> chloroplast since the windmill utilizes an outside source (wind) to drive</w:t>
      </w:r>
      <w:r w:rsidR="008030F2" w:rsidRPr="008030F2">
        <w:rPr>
          <w:rFonts w:ascii="Times" w:hAnsi="Times" w:cs="Times New Roman"/>
          <w:i/>
          <w:iCs/>
          <w:color w:val="263462"/>
          <w:sz w:val="27"/>
          <w:szCs w:val="27"/>
          <w:lang w:eastAsia="en-US"/>
        </w:rPr>
        <w:br/>
        <w:t>its process just like the chloroplast uses the outside source of light to drive it's process. But,</w:t>
      </w:r>
      <w:r w:rsidR="008030F2" w:rsidRPr="008030F2">
        <w:rPr>
          <w:rFonts w:ascii="Times" w:hAnsi="Times" w:cs="Times New Roman"/>
          <w:i/>
          <w:iCs/>
          <w:color w:val="263462"/>
          <w:sz w:val="27"/>
          <w:szCs w:val="27"/>
          <w:lang w:eastAsia="en-US"/>
        </w:rPr>
        <w:br/>
        <w:t>unlike the cytoplasm, the windmill does not supply energy to the entire cell. The ER also received</w:t>
      </w:r>
      <w:r w:rsidR="00F41F3A">
        <w:rPr>
          <w:rFonts w:ascii="Times" w:hAnsi="Times" w:cs="Times New Roman"/>
          <w:i/>
          <w:iCs/>
          <w:color w:val="263462"/>
          <w:sz w:val="27"/>
          <w:szCs w:val="27"/>
          <w:lang w:eastAsia="en-US"/>
        </w:rPr>
        <w:t xml:space="preserve"> a point off</w:t>
      </w:r>
      <w:r w:rsidR="008030F2" w:rsidRPr="008030F2">
        <w:rPr>
          <w:rFonts w:ascii="Times" w:hAnsi="Times" w:cs="Times New Roman"/>
          <w:i/>
          <w:iCs/>
          <w:color w:val="263462"/>
          <w:sz w:val="27"/>
          <w:szCs w:val="27"/>
          <w:lang w:eastAsia="en-US"/>
        </w:rPr>
        <w:t xml:space="preserve"> since it partially acts like a roadway, but unlike a roadway, the ER also does the transportation</w:t>
      </w:r>
      <w:r w:rsidR="008030F2" w:rsidRPr="008030F2">
        <w:rPr>
          <w:rFonts w:ascii="Times" w:hAnsi="Times" w:cs="Times New Roman"/>
          <w:i/>
          <w:iCs/>
          <w:color w:val="263462"/>
          <w:sz w:val="27"/>
          <w:szCs w:val="27"/>
          <w:lang w:eastAsia="en-US"/>
        </w:rPr>
        <w:br/>
        <w:t>within the cell. A roadway allows for transportation, but does not do the transpor</w:t>
      </w:r>
      <w:bookmarkStart w:id="0" w:name="_GoBack"/>
      <w:bookmarkEnd w:id="0"/>
      <w:r w:rsidR="008030F2" w:rsidRPr="008030F2">
        <w:rPr>
          <w:rFonts w:ascii="Times" w:hAnsi="Times" w:cs="Times New Roman"/>
          <w:i/>
          <w:iCs/>
          <w:color w:val="263462"/>
          <w:sz w:val="27"/>
          <w:szCs w:val="27"/>
          <w:lang w:eastAsia="en-US"/>
        </w:rPr>
        <w:t>ting.</w:t>
      </w:r>
    </w:p>
    <w:sectPr w:rsidR="00080766" w:rsidRPr="00F41F3A" w:rsidSect="008030F2">
      <w:pgSz w:w="15840" w:h="12240" w:orient="landscape"/>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4E"/>
    <w:family w:val="auto"/>
    <w:pitch w:val="variable"/>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30F2"/>
    <w:rsid w:val="00080766"/>
    <w:rsid w:val="008030F2"/>
    <w:rsid w:val="009B5477"/>
    <w:rsid w:val="00AF7269"/>
    <w:rsid w:val="00B0033D"/>
    <w:rsid w:val="00C20514"/>
    <w:rsid w:val="00E11846"/>
    <w:rsid w:val="00F2787E"/>
    <w:rsid w:val="00F41F3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1102B5ED"/>
  <w15:docId w15:val="{49EA0366-DFAC-472D-A575-7969A4D035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030F2"/>
    <w:pPr>
      <w:spacing w:before="100" w:beforeAutospacing="1" w:after="100" w:afterAutospacing="1"/>
    </w:pPr>
    <w:rPr>
      <w:rFonts w:ascii="Times" w:hAnsi="Times" w:cs="Times New Roman"/>
      <w:sz w:val="20"/>
      <w:szCs w:val="20"/>
      <w:lang w:eastAsia="en-US"/>
    </w:rPr>
  </w:style>
  <w:style w:type="character" w:customStyle="1" w:styleId="apple-converted-space">
    <w:name w:val="apple-converted-space"/>
    <w:basedOn w:val="DefaultParagraphFont"/>
    <w:rsid w:val="008030F2"/>
  </w:style>
  <w:style w:type="paragraph" w:styleId="BalloonText">
    <w:name w:val="Balloon Text"/>
    <w:basedOn w:val="Normal"/>
    <w:link w:val="BalloonTextChar"/>
    <w:uiPriority w:val="99"/>
    <w:semiHidden/>
    <w:unhideWhenUsed/>
    <w:rsid w:val="008030F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030F2"/>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496103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555</Words>
  <Characters>3170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sfeds</dc:creator>
  <cp:keywords/>
  <dc:description/>
  <cp:lastModifiedBy>Jeremy Rasik</cp:lastModifiedBy>
  <cp:revision>4</cp:revision>
  <dcterms:created xsi:type="dcterms:W3CDTF">2017-01-16T13:47:00Z</dcterms:created>
  <dcterms:modified xsi:type="dcterms:W3CDTF">2017-01-16T14:20:00Z</dcterms:modified>
</cp:coreProperties>
</file>